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62" w:rsidTr="00915662">
        <w:trPr>
          <w:trHeight w:val="1417"/>
        </w:trPr>
        <w:tc>
          <w:tcPr>
            <w:tcW w:w="9345" w:type="dxa"/>
            <w:vAlign w:val="center"/>
          </w:tcPr>
          <w:p w:rsidR="00915662" w:rsidRDefault="00915662" w:rsidP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 w:rsidRPr="00954C32">
              <w:rPr>
                <w:rFonts w:ascii="Arial" w:hAnsi="Arial" w:cs="Arial"/>
                <w:sz w:val="72"/>
                <w:szCs w:val="72"/>
              </w:rPr>
              <w:t>80 – (63 – 60)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vAlign w:val="center"/>
          </w:tcPr>
          <w:p w:rsidR="00915662" w:rsidRDefault="00915662" w:rsidP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 w:rsidRPr="00954C32">
              <w:rPr>
                <w:rFonts w:ascii="Arial" w:hAnsi="Arial" w:cs="Arial"/>
                <w:sz w:val="72"/>
                <w:szCs w:val="72"/>
              </w:rPr>
              <w:t>70 – (95 – 90)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vAlign w:val="center"/>
          </w:tcPr>
          <w:p w:rsidR="00915662" w:rsidRDefault="00915662" w:rsidP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 w:rsidRPr="00954C32">
              <w:rPr>
                <w:rFonts w:ascii="Arial" w:hAnsi="Arial" w:cs="Arial"/>
                <w:sz w:val="72"/>
                <w:szCs w:val="72"/>
              </w:rPr>
              <w:t>60 – (53 – 50)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vAlign w:val="center"/>
          </w:tcPr>
          <w:p w:rsidR="00915662" w:rsidRDefault="00915662" w:rsidP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 w:rsidRPr="00954C32">
              <w:rPr>
                <w:rFonts w:ascii="Arial" w:hAnsi="Arial" w:cs="Arial"/>
                <w:sz w:val="72"/>
                <w:szCs w:val="72"/>
              </w:rPr>
              <w:t>100 – (15 – 7)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vAlign w:val="center"/>
          </w:tcPr>
          <w:p w:rsidR="00915662" w:rsidRDefault="00915662" w:rsidP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 w:rsidRPr="00954C32">
              <w:rPr>
                <w:rFonts w:ascii="Arial" w:hAnsi="Arial" w:cs="Arial"/>
                <w:sz w:val="72"/>
                <w:szCs w:val="72"/>
              </w:rPr>
              <w:t>40 – (36 – 30)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vAlign w:val="center"/>
          </w:tcPr>
          <w:p w:rsidR="00915662" w:rsidRPr="00954C32" w:rsidRDefault="00915662" w:rsidP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</w:p>
        </w:tc>
      </w:tr>
      <w:tr w:rsidR="00915662" w:rsidTr="00915662">
        <w:trPr>
          <w:trHeight w:val="1417"/>
        </w:trPr>
        <w:tc>
          <w:tcPr>
            <w:tcW w:w="9345" w:type="dxa"/>
            <w:hideMark/>
          </w:tcPr>
          <w:p w:rsidR="00915662" w:rsidRDefault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t>80 – (63 – 60)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hideMark/>
          </w:tcPr>
          <w:p w:rsidR="00915662" w:rsidRDefault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t>70 – (95 – 90)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hideMark/>
          </w:tcPr>
          <w:p w:rsidR="00915662" w:rsidRDefault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t>60 – (53 – 50)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hideMark/>
          </w:tcPr>
          <w:p w:rsidR="00915662" w:rsidRDefault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t>100 – (15 – 7)</w:t>
            </w:r>
          </w:p>
        </w:tc>
      </w:tr>
      <w:tr w:rsidR="00915662" w:rsidTr="00915662">
        <w:trPr>
          <w:trHeight w:val="1134"/>
        </w:trPr>
        <w:tc>
          <w:tcPr>
            <w:tcW w:w="9345" w:type="dxa"/>
            <w:hideMark/>
          </w:tcPr>
          <w:p w:rsidR="00915662" w:rsidRDefault="00915662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t>40 – (36 – 30)</w:t>
            </w:r>
          </w:p>
        </w:tc>
      </w:tr>
    </w:tbl>
    <w:p w:rsidR="00915662" w:rsidRPr="00954C32" w:rsidRDefault="00915662" w:rsidP="00915662">
      <w:pPr>
        <w:rPr>
          <w:rFonts w:ascii="Arial" w:hAnsi="Arial" w:cs="Arial"/>
          <w:sz w:val="72"/>
          <w:szCs w:val="72"/>
        </w:rPr>
      </w:pPr>
      <w:bookmarkStart w:id="0" w:name="_GoBack"/>
      <w:bookmarkEnd w:id="0"/>
    </w:p>
    <w:sectPr w:rsidR="00915662" w:rsidRPr="00954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C32"/>
    <w:rsid w:val="00486B9A"/>
    <w:rsid w:val="004E137D"/>
    <w:rsid w:val="00702D96"/>
    <w:rsid w:val="007F7FE4"/>
    <w:rsid w:val="00915662"/>
    <w:rsid w:val="00954C32"/>
    <w:rsid w:val="00C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7847"/>
  <w15:chartTrackingRefBased/>
  <w15:docId w15:val="{ABDDA547-1A10-4AD5-B595-B69D5B5FC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6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2025-01-06T19:24:00Z</dcterms:created>
  <dcterms:modified xsi:type="dcterms:W3CDTF">2025-01-06T19:28:00Z</dcterms:modified>
</cp:coreProperties>
</file>